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45CB" w14:textId="77777777" w:rsidR="00C06B10" w:rsidRPr="002770B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b/>
          <w:bCs/>
          <w:color w:val="050505"/>
          <w:sz w:val="40"/>
          <w:szCs w:val="40"/>
          <w:u w:val="single"/>
        </w:rPr>
      </w:pPr>
      <w:r w:rsidRPr="002770B0">
        <w:rPr>
          <w:rFonts w:ascii="Segoe UI Historic" w:hAnsi="Segoe UI Historic"/>
          <w:b/>
          <w:bCs/>
          <w:color w:val="050505"/>
          <w:sz w:val="40"/>
          <w:szCs w:val="40"/>
          <w:u w:val="single"/>
        </w:rPr>
        <w:t xml:space="preserve">Odlehčovací služba Dotek </w:t>
      </w:r>
      <w:proofErr w:type="spellStart"/>
      <w:r w:rsidRPr="002770B0">
        <w:rPr>
          <w:rFonts w:ascii="Segoe UI Historic" w:hAnsi="Segoe UI Historic"/>
          <w:b/>
          <w:bCs/>
          <w:color w:val="050505"/>
          <w:sz w:val="40"/>
          <w:szCs w:val="40"/>
          <w:u w:val="single"/>
        </w:rPr>
        <w:t>z.ú</w:t>
      </w:r>
      <w:proofErr w:type="spellEnd"/>
      <w:r w:rsidRPr="002770B0">
        <w:rPr>
          <w:rFonts w:ascii="Segoe UI Historic" w:hAnsi="Segoe UI Historic"/>
          <w:b/>
          <w:bCs/>
          <w:color w:val="050505"/>
          <w:sz w:val="40"/>
          <w:szCs w:val="40"/>
          <w:u w:val="single"/>
        </w:rPr>
        <w:t xml:space="preserve"> Vizovice</w:t>
      </w:r>
    </w:p>
    <w:p w14:paraId="356D374E" w14:textId="77777777" w:rsidR="00C06B10" w:rsidRDefault="00C06B10" w:rsidP="00C06B10">
      <w:pPr>
        <w:pStyle w:val="Standard"/>
        <w:spacing w:line="360" w:lineRule="auto"/>
        <w:jc w:val="both"/>
        <w:rPr>
          <w:rFonts w:ascii="Segoe UI Historic" w:hAnsi="Segoe UI Historic"/>
          <w:color w:val="050505"/>
        </w:rPr>
      </w:pPr>
    </w:p>
    <w:p w14:paraId="39EF7029" w14:textId="77777777" w:rsidR="00C06B1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color w:val="050505"/>
        </w:rPr>
      </w:pPr>
      <w:r>
        <w:rPr>
          <w:rFonts w:ascii="Segoe UI Historic" w:hAnsi="Segoe UI Historic"/>
          <w:color w:val="050505"/>
        </w:rPr>
        <w:t>Pečujete neúnavně o své blízké a cítíte, že byste si již potřebovali odpočinout? Dopadá na vás únava a stres?</w:t>
      </w:r>
    </w:p>
    <w:p w14:paraId="31AE9556" w14:textId="77777777" w:rsidR="00C06B1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color w:val="050505"/>
        </w:rPr>
      </w:pPr>
    </w:p>
    <w:p w14:paraId="11A3BFD0" w14:textId="77777777" w:rsidR="00C06B10" w:rsidRDefault="00C06B10" w:rsidP="00C06B10">
      <w:pPr>
        <w:pStyle w:val="Standard"/>
        <w:spacing w:line="360" w:lineRule="auto"/>
        <w:ind w:left="12" w:right="12"/>
        <w:jc w:val="center"/>
        <w:rPr>
          <w:rFonts w:ascii="Segoe UI Historic" w:hAnsi="Segoe UI Historic"/>
          <w:color w:val="050505"/>
        </w:rPr>
      </w:pPr>
      <w:r>
        <w:rPr>
          <w:rFonts w:ascii="Segoe UI Historic" w:hAnsi="Segoe UI Historic"/>
          <w:color w:val="050505"/>
        </w:rPr>
        <w:t>V naší odlehčovací službě se rádi postaráme o Vaše blízké, zatímco Vy si můžete odpočinout a načerpat nové síly.</w:t>
      </w:r>
    </w:p>
    <w:p w14:paraId="5202518C" w14:textId="77777777" w:rsidR="00C06B10" w:rsidRDefault="00C06B10" w:rsidP="00C06B10">
      <w:pPr>
        <w:pStyle w:val="Standard"/>
        <w:spacing w:line="360" w:lineRule="auto"/>
        <w:ind w:left="12" w:right="12"/>
        <w:jc w:val="center"/>
        <w:rPr>
          <w:rFonts w:ascii="Segoe UI Historic" w:hAnsi="Segoe UI Historic"/>
          <w:color w:val="050505"/>
        </w:rPr>
      </w:pPr>
    </w:p>
    <w:p w14:paraId="3DFF5089" w14:textId="77777777" w:rsidR="00C06B10" w:rsidRDefault="00C06B10" w:rsidP="00C06B10">
      <w:pPr>
        <w:pStyle w:val="Standard"/>
        <w:spacing w:line="360" w:lineRule="auto"/>
        <w:ind w:left="12" w:right="12"/>
        <w:jc w:val="center"/>
        <w:rPr>
          <w:rFonts w:ascii="Segoe UI Historic" w:hAnsi="Segoe UI Historic"/>
          <w:color w:val="050505"/>
        </w:rPr>
      </w:pPr>
    </w:p>
    <w:p w14:paraId="06C16819" w14:textId="77777777" w:rsidR="00C06B10" w:rsidRPr="002770B0" w:rsidRDefault="00C06B10" w:rsidP="00C06B10">
      <w:pPr>
        <w:pStyle w:val="Standard"/>
        <w:spacing w:line="360" w:lineRule="auto"/>
        <w:ind w:right="12"/>
        <w:jc w:val="center"/>
        <w:rPr>
          <w:rFonts w:ascii="Segoe UI Historic" w:hAnsi="Segoe UI Historic"/>
          <w:b/>
          <w:bCs/>
          <w:color w:val="050505"/>
        </w:rPr>
      </w:pPr>
      <w:r w:rsidRPr="002770B0">
        <w:rPr>
          <w:rFonts w:ascii="Segoe UI Historic" w:hAnsi="Segoe UI Historic"/>
          <w:b/>
          <w:bCs/>
          <w:color w:val="050505"/>
        </w:rPr>
        <w:t>JSME TADY PRO VÁS</w:t>
      </w:r>
    </w:p>
    <w:p w14:paraId="44C32FC5" w14:textId="77777777" w:rsidR="00C06B10" w:rsidRDefault="00C06B10" w:rsidP="00C06B10">
      <w:pPr>
        <w:pStyle w:val="Standard"/>
        <w:spacing w:line="360" w:lineRule="auto"/>
        <w:ind w:right="12"/>
        <w:jc w:val="center"/>
        <w:rPr>
          <w:rFonts w:ascii="Segoe UI Historic" w:hAnsi="Segoe UI Historic"/>
          <w:b/>
          <w:bCs/>
          <w:color w:val="050505"/>
        </w:rPr>
      </w:pPr>
    </w:p>
    <w:p w14:paraId="0F0C643F" w14:textId="77777777" w:rsidR="00C06B10" w:rsidRPr="002770B0" w:rsidRDefault="00C06B10" w:rsidP="00C06B10">
      <w:pPr>
        <w:pStyle w:val="Standard"/>
        <w:spacing w:line="360" w:lineRule="auto"/>
        <w:ind w:right="12"/>
        <w:jc w:val="center"/>
        <w:rPr>
          <w:rFonts w:ascii="Segoe UI Historic" w:hAnsi="Segoe UI Historic"/>
          <w:b/>
          <w:bCs/>
          <w:color w:val="050505"/>
        </w:rPr>
      </w:pPr>
    </w:p>
    <w:p w14:paraId="696E89E5" w14:textId="77777777" w:rsidR="00C06B1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color w:val="050505"/>
        </w:rPr>
      </w:pPr>
      <w:r>
        <w:rPr>
          <w:rFonts w:ascii="Segoe UI Historic" w:hAnsi="Segoe UI Historic"/>
          <w:color w:val="050505"/>
        </w:rPr>
        <w:t>Bližší informace Vám podá naše sociální pracovnice</w:t>
      </w:r>
    </w:p>
    <w:p w14:paraId="50ACFB32" w14:textId="77777777" w:rsidR="00C06B1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color w:val="050505"/>
        </w:rPr>
      </w:pPr>
      <w:r>
        <w:rPr>
          <w:rFonts w:ascii="Segoe UI Historic" w:hAnsi="Segoe UI Historic"/>
          <w:color w:val="050505"/>
        </w:rPr>
        <w:t xml:space="preserve">Bc. Renáta Lorencová na tel. č. </w:t>
      </w:r>
      <w:r w:rsidRPr="002770B0">
        <w:rPr>
          <w:rFonts w:ascii="Segoe UI Historic" w:hAnsi="Segoe UI Historic"/>
          <w:b/>
          <w:bCs/>
          <w:color w:val="050505"/>
        </w:rPr>
        <w:t>737 024</w:t>
      </w:r>
      <w:r>
        <w:rPr>
          <w:rFonts w:ascii="Segoe UI Historic" w:hAnsi="Segoe UI Historic"/>
          <w:b/>
          <w:bCs/>
          <w:color w:val="050505"/>
        </w:rPr>
        <w:t> </w:t>
      </w:r>
      <w:r w:rsidRPr="002770B0">
        <w:rPr>
          <w:rFonts w:ascii="Segoe UI Historic" w:hAnsi="Segoe UI Historic"/>
          <w:b/>
          <w:bCs/>
          <w:color w:val="050505"/>
        </w:rPr>
        <w:t>823</w:t>
      </w:r>
      <w:r>
        <w:rPr>
          <w:rFonts w:ascii="Segoe UI Historic" w:hAnsi="Segoe UI Historic"/>
          <w:color w:val="050505"/>
        </w:rPr>
        <w:t>.</w:t>
      </w:r>
    </w:p>
    <w:p w14:paraId="172D8150" w14:textId="77777777" w:rsidR="00C06B1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color w:val="050505"/>
        </w:rPr>
      </w:pPr>
    </w:p>
    <w:p w14:paraId="47C68CDD" w14:textId="77777777" w:rsidR="00C06B1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color w:val="050505"/>
        </w:rPr>
      </w:pPr>
    </w:p>
    <w:p w14:paraId="2716D9F8" w14:textId="77777777" w:rsidR="00C06B1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color w:val="050505"/>
        </w:rPr>
      </w:pPr>
    </w:p>
    <w:p w14:paraId="32B4D736" w14:textId="77777777" w:rsidR="00C06B1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color w:val="050505"/>
        </w:rPr>
      </w:pPr>
      <w:r>
        <w:rPr>
          <w:rFonts w:ascii="Segoe UI Historic" w:hAnsi="Segoe UI Historic"/>
          <w:color w:val="050505"/>
        </w:rPr>
        <w:t xml:space="preserve">Veškeré informace o poskytovaných sociálních službách na </w:t>
      </w:r>
    </w:p>
    <w:p w14:paraId="5EB0FD78" w14:textId="77777777" w:rsidR="00C06B10" w:rsidRPr="002770B0" w:rsidRDefault="00C06B10" w:rsidP="00C06B10">
      <w:pPr>
        <w:pStyle w:val="Standard"/>
        <w:spacing w:line="360" w:lineRule="auto"/>
        <w:jc w:val="center"/>
        <w:rPr>
          <w:rFonts w:ascii="Segoe UI Historic" w:hAnsi="Segoe UI Historic"/>
          <w:b/>
          <w:bCs/>
          <w:color w:val="050505"/>
        </w:rPr>
      </w:pPr>
      <w:hyperlink r:id="rId4" w:history="1">
        <w:r w:rsidRPr="00DE4D26">
          <w:rPr>
            <w:rStyle w:val="Hypertextovodkaz"/>
            <w:rFonts w:ascii="Segoe UI Historic" w:hAnsi="Segoe UI Historic"/>
            <w:b/>
            <w:bCs/>
          </w:rPr>
          <w:t>www.pecovatelstvi-dotek.cz</w:t>
        </w:r>
      </w:hyperlink>
    </w:p>
    <w:p w14:paraId="46F8D00A" w14:textId="77777777" w:rsidR="00C06B10" w:rsidRDefault="00C06B10" w:rsidP="00C06B10">
      <w:pPr>
        <w:pStyle w:val="Standard"/>
        <w:spacing w:line="360" w:lineRule="auto"/>
        <w:jc w:val="both"/>
        <w:rPr>
          <w:rFonts w:ascii="Segoe UI Historic" w:hAnsi="Segoe UI Historic"/>
          <w:color w:val="050505"/>
        </w:rPr>
      </w:pPr>
    </w:p>
    <w:p w14:paraId="5251FB9B" w14:textId="77777777" w:rsidR="00C06B10" w:rsidRDefault="00C06B10" w:rsidP="00C06B10">
      <w:pPr>
        <w:pStyle w:val="Standard"/>
        <w:spacing w:line="360" w:lineRule="auto"/>
        <w:jc w:val="both"/>
        <w:rPr>
          <w:rFonts w:ascii="Segoe UI Historic" w:hAnsi="Segoe UI Historic"/>
          <w:color w:val="050505"/>
        </w:rPr>
      </w:pPr>
    </w:p>
    <w:p w14:paraId="2E2E3955" w14:textId="77777777" w:rsidR="00C06B10" w:rsidRDefault="00C06B10" w:rsidP="00C06B10">
      <w:pPr>
        <w:pStyle w:val="Standard"/>
        <w:spacing w:line="360" w:lineRule="auto"/>
        <w:jc w:val="both"/>
        <w:rPr>
          <w:rFonts w:ascii="Segoe UI Historic" w:hAnsi="Segoe UI Historic"/>
          <w:color w:val="050505"/>
        </w:rPr>
      </w:pPr>
      <w:r>
        <w:rPr>
          <w:rFonts w:ascii="Segoe UI Historic" w:hAnsi="Segoe UI Historic"/>
          <w:noProof/>
          <w:color w:val="050505"/>
        </w:rPr>
        <w:drawing>
          <wp:anchor distT="0" distB="0" distL="114300" distR="114300" simplePos="0" relativeHeight="251659264" behindDoc="0" locked="0" layoutInCell="1" allowOverlap="1" wp14:anchorId="290C2409" wp14:editId="51CF30C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096639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09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EE7D1" w14:textId="77777777" w:rsidR="00C06B10" w:rsidRDefault="00C06B10"/>
    <w:sectPr w:rsidR="00C06B10" w:rsidSect="002770B0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10"/>
    <w:rsid w:val="00C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2AAF"/>
  <w15:chartTrackingRefBased/>
  <w15:docId w15:val="{1876F243-A733-4486-A65D-811644E3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6B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C0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pecovatelstvi-do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2021-02-09T06:57:00Z</dcterms:created>
  <dcterms:modified xsi:type="dcterms:W3CDTF">2021-02-09T06:57:00Z</dcterms:modified>
</cp:coreProperties>
</file>